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45A8222E" w:rsidR="0039099D" w:rsidRPr="008D01BB" w:rsidRDefault="008D01BB" w:rsidP="005D4CC9">
      <w:pPr>
        <w:jc w:val="center"/>
        <w:rPr>
          <w:rFonts w:cstheme="minorHAnsi"/>
        </w:rPr>
      </w:pPr>
      <w:r w:rsidRPr="008D01BB">
        <w:rPr>
          <w:rFonts w:cstheme="minorHAnsi"/>
          <w:noProof/>
        </w:rPr>
        <w:drawing>
          <wp:inline distT="0" distB="0" distL="0" distR="0" wp14:anchorId="5E341FE4" wp14:editId="0488B82F">
            <wp:extent cx="6120130" cy="1790700"/>
            <wp:effectExtent l="0" t="0" r="0" b="0"/>
            <wp:docPr id="131460805" name="Picture 1" descr="A blue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0805" name="Picture 1" descr="A blue and white background with text&#10;&#10;Description automatically generated"/>
                    <pic:cNvPicPr/>
                  </pic:nvPicPr>
                  <pic:blipFill rotWithShape="1">
                    <a:blip r:embed="rId10"/>
                    <a:srcRect t="15185" b="3710"/>
                    <a:stretch/>
                  </pic:blipFill>
                  <pic:spPr bwMode="auto">
                    <a:xfrm>
                      <a:off x="0" y="0"/>
                      <a:ext cx="6120130" cy="1790700"/>
                    </a:xfrm>
                    <a:prstGeom prst="rect">
                      <a:avLst/>
                    </a:prstGeom>
                    <a:ln>
                      <a:noFill/>
                    </a:ln>
                    <a:extLst>
                      <a:ext uri="{53640926-AAD7-44D8-BBD7-CCE9431645EC}">
                        <a14:shadowObscured xmlns:a14="http://schemas.microsoft.com/office/drawing/2010/main"/>
                      </a:ext>
                    </a:extLst>
                  </pic:spPr>
                </pic:pic>
              </a:graphicData>
            </a:graphic>
          </wp:inline>
        </w:drawing>
      </w:r>
    </w:p>
    <w:p w14:paraId="71561A4B" w14:textId="0F3B9048" w:rsidR="005D4CC9" w:rsidRPr="008D01BB" w:rsidRDefault="005D4CC9">
      <w:pPr>
        <w:rPr>
          <w:rFonts w:cstheme="minorHAnsi"/>
        </w:rPr>
      </w:pPr>
    </w:p>
    <w:p w14:paraId="7CA0C889" w14:textId="1C1D24D6" w:rsidR="005D4CC9" w:rsidRPr="001A75EE" w:rsidRDefault="005D4CC9" w:rsidP="005D4CC9">
      <w:pPr>
        <w:jc w:val="center"/>
        <w:rPr>
          <w:rFonts w:cstheme="minorHAnsi"/>
          <w:b/>
          <w:bCs/>
          <w:color w:val="1F3864" w:themeColor="accent1" w:themeShade="80"/>
          <w:sz w:val="40"/>
          <w:szCs w:val="40"/>
        </w:rPr>
      </w:pPr>
      <w:r w:rsidRPr="001A75EE">
        <w:rPr>
          <w:rFonts w:cstheme="minorHAnsi"/>
          <w:b/>
          <w:bCs/>
          <w:color w:val="1F3864" w:themeColor="accent1" w:themeShade="80"/>
          <w:sz w:val="40"/>
          <w:szCs w:val="40"/>
        </w:rPr>
        <w:t>Booking form</w:t>
      </w:r>
    </w:p>
    <w:p w14:paraId="0080FC34" w14:textId="6F580DBC" w:rsidR="005D4CC9" w:rsidRPr="008D01BB" w:rsidRDefault="005D4CC9">
      <w:pPr>
        <w:rPr>
          <w:rFonts w:cstheme="minorHAnsi"/>
          <w:sz w:val="24"/>
          <w:szCs w:val="24"/>
        </w:rPr>
      </w:pPr>
    </w:p>
    <w:p w14:paraId="2013E401" w14:textId="26DEBB22" w:rsidR="005D4CC9" w:rsidRPr="008D01BB" w:rsidRDefault="005D4CC9" w:rsidP="005D4CC9">
      <w:pPr>
        <w:jc w:val="center"/>
        <w:rPr>
          <w:rFonts w:cstheme="minorHAnsi"/>
          <w:b/>
          <w:bCs/>
          <w:sz w:val="24"/>
          <w:szCs w:val="24"/>
        </w:rPr>
      </w:pPr>
      <w:r w:rsidRPr="008D01BB">
        <w:rPr>
          <w:rFonts w:cstheme="minorHAnsi"/>
          <w:b/>
          <w:bCs/>
          <w:sz w:val="24"/>
          <w:szCs w:val="24"/>
        </w:rPr>
        <w:t xml:space="preserve">Level: </w:t>
      </w:r>
      <w:r w:rsidR="001C5D19">
        <w:rPr>
          <w:rFonts w:cstheme="minorHAnsi"/>
          <w:b/>
          <w:bCs/>
          <w:color w:val="00B0F0"/>
          <w:sz w:val="36"/>
          <w:szCs w:val="36"/>
          <w:u w:val="single"/>
        </w:rPr>
        <w:t>GOLD</w:t>
      </w:r>
    </w:p>
    <w:p w14:paraId="084EAB8B" w14:textId="52E80DF1" w:rsidR="005D4CC9" w:rsidRPr="008D01BB" w:rsidRDefault="005D4CC9">
      <w:pPr>
        <w:rPr>
          <w:rFonts w:cstheme="minorHAnsi"/>
        </w:rPr>
      </w:pPr>
    </w:p>
    <w:p w14:paraId="2B6BA899" w14:textId="5C2FCB73" w:rsidR="005D4CC9" w:rsidRDefault="005D4CC9">
      <w:pPr>
        <w:rPr>
          <w:rFonts w:cstheme="minorHAnsi"/>
        </w:rPr>
      </w:pPr>
    </w:p>
    <w:p w14:paraId="36932D02" w14:textId="1D2CDD4D" w:rsidR="0018623E" w:rsidRPr="0018623E" w:rsidRDefault="0018623E">
      <w:pPr>
        <w:rPr>
          <w:rFonts w:cstheme="minorHAnsi"/>
          <w:b/>
          <w:bCs/>
          <w:sz w:val="32"/>
          <w:szCs w:val="32"/>
        </w:rPr>
      </w:pPr>
      <w:r w:rsidRPr="0018623E">
        <w:rPr>
          <w:rFonts w:cstheme="minorHAnsi"/>
          <w:b/>
          <w:bCs/>
          <w:sz w:val="32"/>
          <w:szCs w:val="32"/>
        </w:rPr>
        <w:t>Company name:</w:t>
      </w:r>
      <w:r>
        <w:rPr>
          <w:rFonts w:cstheme="minorHAnsi"/>
          <w:b/>
          <w:bCs/>
          <w:sz w:val="32"/>
          <w:szCs w:val="32"/>
        </w:rPr>
        <w:t xml:space="preserve"> </w:t>
      </w:r>
      <w:r w:rsidRPr="0018623E">
        <w:rPr>
          <w:rFonts w:cstheme="minorHAnsi"/>
          <w:i/>
          <w:iCs/>
          <w:sz w:val="28"/>
          <w:szCs w:val="28"/>
        </w:rPr>
        <w:t>(please complete)</w:t>
      </w:r>
    </w:p>
    <w:p w14:paraId="6DE72B81" w14:textId="77777777" w:rsidR="0018623E" w:rsidRDefault="0018623E">
      <w:pPr>
        <w:rPr>
          <w:rFonts w:cstheme="minorHAnsi"/>
        </w:rPr>
      </w:pPr>
    </w:p>
    <w:p w14:paraId="485393E6" w14:textId="77777777" w:rsidR="0018623E" w:rsidRPr="008D01BB" w:rsidRDefault="0018623E">
      <w:pPr>
        <w:rPr>
          <w:rFonts w:cstheme="minorHAnsi"/>
        </w:rPr>
      </w:pPr>
    </w:p>
    <w:p w14:paraId="309CDAC3" w14:textId="488981AF" w:rsidR="005D4CC9" w:rsidRPr="008D01BB" w:rsidRDefault="005D4CC9">
      <w:pPr>
        <w:rPr>
          <w:rFonts w:cstheme="minorHAnsi"/>
          <w:i/>
          <w:iCs/>
          <w:sz w:val="24"/>
          <w:szCs w:val="24"/>
        </w:rPr>
      </w:pPr>
      <w:r w:rsidRPr="008D01BB">
        <w:rPr>
          <w:rFonts w:cstheme="minorHAnsi"/>
          <w:i/>
          <w:iCs/>
          <w:sz w:val="24"/>
          <w:szCs w:val="24"/>
        </w:rPr>
        <w:t xml:space="preserve">Please </w:t>
      </w:r>
      <w:r w:rsidR="00006D82" w:rsidRPr="008D01BB">
        <w:rPr>
          <w:rFonts w:cstheme="minorHAnsi"/>
          <w:i/>
          <w:iCs/>
          <w:sz w:val="24"/>
          <w:szCs w:val="24"/>
        </w:rPr>
        <w:t>make sure that you are booking for the desired level</w:t>
      </w:r>
      <w:r w:rsidR="00751F7F" w:rsidRPr="008D01BB">
        <w:rPr>
          <w:rFonts w:cstheme="minorHAnsi"/>
          <w:i/>
          <w:iCs/>
          <w:sz w:val="24"/>
          <w:szCs w:val="24"/>
        </w:rPr>
        <w:t>.</w:t>
      </w:r>
    </w:p>
    <w:p w14:paraId="66A623EE" w14:textId="77777777" w:rsidR="00006D82" w:rsidRPr="008D01BB" w:rsidRDefault="00006D82">
      <w:pPr>
        <w:rPr>
          <w:rFonts w:cstheme="minorHAnsi"/>
        </w:rPr>
      </w:pPr>
    </w:p>
    <w:p w14:paraId="20E31F52" w14:textId="5F186B61" w:rsidR="005D4CC9" w:rsidRPr="008D01BB" w:rsidRDefault="001C5D19"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Pr>
          <w:rFonts w:cstheme="minorHAnsi"/>
          <w:b/>
          <w:bCs/>
          <w:sz w:val="24"/>
          <w:szCs w:val="24"/>
        </w:rPr>
        <w:t>Gold</w:t>
      </w:r>
      <w:r w:rsidR="003D4CCC" w:rsidRPr="008D01BB">
        <w:rPr>
          <w:rFonts w:cstheme="minorHAnsi"/>
          <w:b/>
          <w:bCs/>
          <w:sz w:val="24"/>
          <w:szCs w:val="24"/>
        </w:rPr>
        <w:t xml:space="preserve"> </w:t>
      </w:r>
      <w:r w:rsidR="00006D82" w:rsidRPr="008D01BB">
        <w:rPr>
          <w:rFonts w:cstheme="minorHAnsi"/>
          <w:b/>
          <w:bCs/>
          <w:sz w:val="24"/>
          <w:szCs w:val="24"/>
        </w:rPr>
        <w:t>level benefits:</w:t>
      </w:r>
    </w:p>
    <w:p w14:paraId="41FAF290" w14:textId="77777777" w:rsidR="001C5D19" w:rsidRPr="009F271B" w:rsidRDefault="001C5D19" w:rsidP="001C5D19">
      <w:pPr>
        <w:pStyle w:val="ListParagraph"/>
        <w:numPr>
          <w:ilvl w:val="0"/>
          <w:numId w:val="7"/>
        </w:numPr>
        <w:rPr>
          <w:rFonts w:cstheme="minorHAnsi"/>
        </w:rPr>
      </w:pPr>
      <w:r w:rsidRPr="009F271B">
        <w:rPr>
          <w:rFonts w:cstheme="minorHAnsi"/>
        </w:rPr>
        <w:t>1</w:t>
      </w:r>
      <w:r>
        <w:rPr>
          <w:rFonts w:cstheme="minorHAnsi"/>
        </w:rPr>
        <w:t xml:space="preserve"> x 60min</w:t>
      </w:r>
      <w:r w:rsidRPr="009F271B">
        <w:rPr>
          <w:rFonts w:cstheme="minorHAnsi"/>
        </w:rPr>
        <w:t xml:space="preserve"> </w:t>
      </w:r>
      <w:r>
        <w:rPr>
          <w:rFonts w:cstheme="minorHAnsi"/>
        </w:rPr>
        <w:t>s</w:t>
      </w:r>
      <w:r w:rsidRPr="009F271B">
        <w:rPr>
          <w:rFonts w:cstheme="minorHAnsi"/>
        </w:rPr>
        <w:t>ession</w:t>
      </w:r>
    </w:p>
    <w:p w14:paraId="53386869" w14:textId="77777777" w:rsidR="001C5D19" w:rsidRPr="009F271B" w:rsidRDefault="001C5D19" w:rsidP="001C5D19">
      <w:pPr>
        <w:pStyle w:val="ListParagraph"/>
        <w:numPr>
          <w:ilvl w:val="0"/>
          <w:numId w:val="7"/>
        </w:numPr>
        <w:rPr>
          <w:rFonts w:cstheme="minorHAnsi"/>
        </w:rPr>
      </w:pPr>
      <w:r w:rsidRPr="009F271B">
        <w:rPr>
          <w:rFonts w:cstheme="minorHAnsi"/>
        </w:rPr>
        <w:t>Exhibition space (tabletop)</w:t>
      </w:r>
    </w:p>
    <w:p w14:paraId="360A65C7" w14:textId="77777777" w:rsidR="001C5D19" w:rsidRPr="009F271B" w:rsidRDefault="001C5D19" w:rsidP="001C5D19">
      <w:pPr>
        <w:pStyle w:val="ListParagraph"/>
        <w:numPr>
          <w:ilvl w:val="0"/>
          <w:numId w:val="7"/>
        </w:numPr>
        <w:rPr>
          <w:rFonts w:cstheme="minorHAnsi"/>
        </w:rPr>
      </w:pPr>
      <w:r w:rsidRPr="009F271B">
        <w:rPr>
          <w:rFonts w:cstheme="minorHAnsi"/>
        </w:rPr>
        <w:t xml:space="preserve">Logo in event materials as </w:t>
      </w:r>
      <w:proofErr w:type="gramStart"/>
      <w:r w:rsidRPr="009F271B">
        <w:rPr>
          <w:rFonts w:cstheme="minorHAnsi"/>
        </w:rPr>
        <w:t>Gold</w:t>
      </w:r>
      <w:proofErr w:type="gramEnd"/>
      <w:r w:rsidRPr="009F271B">
        <w:rPr>
          <w:rFonts w:cstheme="minorHAnsi"/>
        </w:rPr>
        <w:t xml:space="preserve"> sponsor</w:t>
      </w:r>
    </w:p>
    <w:p w14:paraId="47EF50C5" w14:textId="77777777" w:rsidR="001C5D19" w:rsidRPr="009F271B" w:rsidRDefault="001C5D19" w:rsidP="001C5D19">
      <w:pPr>
        <w:pStyle w:val="ListParagraph"/>
        <w:numPr>
          <w:ilvl w:val="0"/>
          <w:numId w:val="7"/>
        </w:numPr>
        <w:rPr>
          <w:rFonts w:cstheme="minorHAnsi"/>
        </w:rPr>
      </w:pPr>
      <w:r w:rsidRPr="009F271B">
        <w:rPr>
          <w:rFonts w:cstheme="minorHAnsi"/>
        </w:rPr>
        <w:t>List of delegates</w:t>
      </w:r>
    </w:p>
    <w:p w14:paraId="42FA685D" w14:textId="305D6F83" w:rsidR="001C5D19" w:rsidRDefault="001C5D19" w:rsidP="001C5D19">
      <w:pPr>
        <w:pStyle w:val="ListParagraph"/>
        <w:numPr>
          <w:ilvl w:val="0"/>
          <w:numId w:val="7"/>
        </w:numPr>
        <w:rPr>
          <w:rFonts w:eastAsia="Times New Roman" w:cstheme="minorHAnsi"/>
          <w:lang w:val="en-US"/>
        </w:rPr>
      </w:pPr>
      <w:r>
        <w:rPr>
          <w:rFonts w:eastAsia="Times New Roman" w:cstheme="minorHAnsi"/>
          <w:lang w:val="en-US"/>
        </w:rPr>
        <w:t>Sponsorship of the d</w:t>
      </w:r>
      <w:r w:rsidRPr="009F271B">
        <w:rPr>
          <w:rFonts w:eastAsia="Times New Roman" w:cstheme="minorHAnsi"/>
          <w:lang w:val="en-US"/>
        </w:rPr>
        <w:t xml:space="preserve">inner for participants on </w:t>
      </w:r>
      <w:r>
        <w:rPr>
          <w:rFonts w:eastAsia="Times New Roman" w:cstheme="minorHAnsi"/>
          <w:lang w:val="en-US"/>
        </w:rPr>
        <w:t xml:space="preserve">evening of </w:t>
      </w:r>
      <w:r w:rsidRPr="009F271B">
        <w:rPr>
          <w:rFonts w:eastAsia="Times New Roman" w:cstheme="minorHAnsi"/>
          <w:lang w:val="en-US"/>
        </w:rPr>
        <w:t>the 28</w:t>
      </w:r>
      <w:r>
        <w:rPr>
          <w:rFonts w:eastAsia="Times New Roman" w:cstheme="minorHAnsi"/>
          <w:lang w:val="en-US"/>
        </w:rPr>
        <w:t xml:space="preserve"> February, Wednesday</w:t>
      </w:r>
    </w:p>
    <w:p w14:paraId="1B82869D" w14:textId="77777777" w:rsidR="001C5D19" w:rsidRPr="00AE2B8E" w:rsidRDefault="001C5D19" w:rsidP="001C5D19">
      <w:pPr>
        <w:pStyle w:val="ListParagraph"/>
        <w:numPr>
          <w:ilvl w:val="0"/>
          <w:numId w:val="7"/>
        </w:numPr>
        <w:rPr>
          <w:rFonts w:eastAsia="Times New Roman" w:cstheme="minorHAnsi"/>
          <w:lang w:val="en-US"/>
        </w:rPr>
      </w:pPr>
      <w:r>
        <w:rPr>
          <w:rFonts w:eastAsia="Times New Roman" w:cstheme="minorHAnsi"/>
          <w:lang w:val="en-US"/>
        </w:rPr>
        <w:t>Company materials distributed in seats at dinner (provided by the company)</w:t>
      </w:r>
    </w:p>
    <w:p w14:paraId="7972EBCE" w14:textId="77777777" w:rsidR="001C5D19" w:rsidRPr="009F271B" w:rsidRDefault="001C5D19" w:rsidP="001C5D19">
      <w:pPr>
        <w:pStyle w:val="ListParagraph"/>
        <w:numPr>
          <w:ilvl w:val="0"/>
          <w:numId w:val="7"/>
        </w:numPr>
        <w:rPr>
          <w:rFonts w:eastAsia="Times New Roman" w:cstheme="minorHAnsi"/>
          <w:lang w:val="en-US"/>
        </w:rPr>
      </w:pPr>
      <w:r w:rsidRPr="009F271B">
        <w:rPr>
          <w:rFonts w:eastAsia="Times New Roman" w:cstheme="minorHAnsi"/>
          <w:lang w:val="en-US"/>
        </w:rPr>
        <w:t>2 delegate passes</w:t>
      </w:r>
    </w:p>
    <w:p w14:paraId="206FB5B9" w14:textId="77777777" w:rsidR="00E167A5" w:rsidRPr="008D01BB" w:rsidRDefault="00E167A5" w:rsidP="00E167A5">
      <w:pPr>
        <w:rPr>
          <w:rFonts w:cstheme="minorHAnsi"/>
          <w:color w:val="FF0000"/>
        </w:rPr>
      </w:pPr>
    </w:p>
    <w:p w14:paraId="2F9E8222" w14:textId="77777777" w:rsidR="004955A1" w:rsidRPr="008D01BB" w:rsidRDefault="004955A1" w:rsidP="00777B68">
      <w:pPr>
        <w:rPr>
          <w:rFonts w:cstheme="minorHAnsi"/>
          <w:b/>
          <w:bCs/>
          <w:color w:val="FF0000"/>
        </w:rPr>
      </w:pPr>
    </w:p>
    <w:p w14:paraId="70599D33" w14:textId="00D5E990" w:rsidR="005D4CC9" w:rsidRPr="008D01BB" w:rsidRDefault="005D4CC9"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8D01BB">
        <w:rPr>
          <w:rFonts w:cstheme="minorHAnsi"/>
          <w:b/>
          <w:bCs/>
          <w:sz w:val="24"/>
          <w:szCs w:val="24"/>
        </w:rPr>
        <w:t>Cost</w:t>
      </w:r>
      <w:r w:rsidR="00532717" w:rsidRPr="008D01BB">
        <w:rPr>
          <w:rFonts w:cstheme="minorHAnsi"/>
          <w:b/>
          <w:bCs/>
          <w:sz w:val="24"/>
          <w:szCs w:val="24"/>
        </w:rPr>
        <w:t>:</w:t>
      </w:r>
    </w:p>
    <w:p w14:paraId="340B9DA9" w14:textId="77777777" w:rsidR="00AD7795" w:rsidRDefault="00AD7795" w:rsidP="003876A5">
      <w:pPr>
        <w:rPr>
          <w:rFonts w:cstheme="minorHAnsi"/>
          <w:sz w:val="18"/>
          <w:szCs w:val="18"/>
        </w:rPr>
      </w:pPr>
    </w:p>
    <w:p w14:paraId="2D86D995" w14:textId="68C22223" w:rsidR="008D01BB" w:rsidRPr="008D01BB" w:rsidRDefault="008D01BB" w:rsidP="003876A5">
      <w:pPr>
        <w:rPr>
          <w:rFonts w:cstheme="minorHAnsi"/>
        </w:rPr>
      </w:pPr>
      <w:r w:rsidRPr="008D01BB">
        <w:rPr>
          <w:rFonts w:cstheme="minorHAnsi"/>
        </w:rPr>
        <w:t xml:space="preserve">Please tick </w:t>
      </w:r>
      <w:r>
        <w:rPr>
          <w:rFonts w:cstheme="minorHAnsi"/>
        </w:rPr>
        <w:t xml:space="preserve">box </w:t>
      </w:r>
      <w:r w:rsidRPr="008D01BB">
        <w:rPr>
          <w:rFonts w:cstheme="minorHAnsi"/>
        </w:rPr>
        <w:t xml:space="preserve">as appropriate – if educational partner or not, and in </w:t>
      </w:r>
      <w:r w:rsidRPr="008D01BB">
        <w:rPr>
          <w:rFonts w:cstheme="minorHAnsi"/>
          <w:u w:val="single"/>
        </w:rPr>
        <w:t>which currency you would like to be invoiced</w:t>
      </w:r>
      <w:r w:rsidRPr="008D01BB">
        <w:rPr>
          <w:rFonts w:cstheme="minorHAnsi"/>
        </w:rPr>
        <w:t>:</w:t>
      </w:r>
    </w:p>
    <w:p w14:paraId="5BAE2A87" w14:textId="77777777" w:rsidR="008D01BB" w:rsidRDefault="008D01BB" w:rsidP="003876A5">
      <w:pPr>
        <w:rPr>
          <w:rFonts w:cstheme="minorHAnsi"/>
          <w:sz w:val="18"/>
          <w:szCs w:val="18"/>
        </w:rPr>
      </w:pPr>
    </w:p>
    <w:tbl>
      <w:tblPr>
        <w:tblStyle w:val="TableGrid"/>
        <w:tblpPr w:leftFromText="180" w:rightFromText="180" w:vertAnchor="text" w:horzAnchor="page" w:tblpX="1813" w:tblpY="-55"/>
        <w:tblW w:w="0" w:type="auto"/>
        <w:tblLook w:val="04A0" w:firstRow="1" w:lastRow="0" w:firstColumn="1" w:lastColumn="0" w:noHBand="0" w:noVBand="1"/>
      </w:tblPr>
      <w:tblGrid>
        <w:gridCol w:w="773"/>
        <w:gridCol w:w="2145"/>
        <w:gridCol w:w="648"/>
        <w:gridCol w:w="540"/>
        <w:gridCol w:w="851"/>
        <w:gridCol w:w="2268"/>
        <w:gridCol w:w="708"/>
      </w:tblGrid>
      <w:tr w:rsidR="00651FF2" w:rsidRPr="008D01BB" w14:paraId="663834E5" w14:textId="326CBB98" w:rsidTr="00651FF2">
        <w:tc>
          <w:tcPr>
            <w:tcW w:w="773" w:type="dxa"/>
          </w:tcPr>
          <w:p w14:paraId="00E89501" w14:textId="77777777" w:rsidR="00651FF2" w:rsidRPr="008D01BB" w:rsidRDefault="00651FF2" w:rsidP="008D01BB">
            <w:pPr>
              <w:rPr>
                <w:rFonts w:cstheme="minorHAnsi"/>
              </w:rPr>
            </w:pPr>
          </w:p>
        </w:tc>
        <w:tc>
          <w:tcPr>
            <w:tcW w:w="2793" w:type="dxa"/>
            <w:gridSpan w:val="2"/>
            <w:tcBorders>
              <w:right w:val="single" w:sz="4" w:space="0" w:color="auto"/>
            </w:tcBorders>
          </w:tcPr>
          <w:p w14:paraId="063F06C1" w14:textId="72124E62" w:rsidR="00651FF2" w:rsidRPr="008D01BB" w:rsidRDefault="00651FF2" w:rsidP="008D01BB">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4BD1DA40" w14:textId="77777777" w:rsidR="00651FF2" w:rsidRPr="008D01BB" w:rsidRDefault="00651FF2" w:rsidP="008D01BB">
            <w:pPr>
              <w:jc w:val="center"/>
              <w:rPr>
                <w:rFonts w:cstheme="minorHAnsi"/>
                <w:b/>
                <w:bCs/>
              </w:rPr>
            </w:pPr>
          </w:p>
        </w:tc>
        <w:tc>
          <w:tcPr>
            <w:tcW w:w="851" w:type="dxa"/>
            <w:tcBorders>
              <w:left w:val="single" w:sz="4" w:space="0" w:color="auto"/>
              <w:right w:val="single" w:sz="4" w:space="0" w:color="auto"/>
            </w:tcBorders>
          </w:tcPr>
          <w:p w14:paraId="243DE07C" w14:textId="77777777" w:rsidR="00651FF2" w:rsidRPr="008D01BB" w:rsidRDefault="00651FF2" w:rsidP="008D01BB">
            <w:pPr>
              <w:jc w:val="center"/>
              <w:rPr>
                <w:rFonts w:cstheme="minorHAnsi"/>
                <w:b/>
                <w:bCs/>
              </w:rPr>
            </w:pPr>
          </w:p>
        </w:tc>
        <w:tc>
          <w:tcPr>
            <w:tcW w:w="2976" w:type="dxa"/>
            <w:gridSpan w:val="2"/>
            <w:tcBorders>
              <w:left w:val="single" w:sz="4" w:space="0" w:color="auto"/>
            </w:tcBorders>
          </w:tcPr>
          <w:p w14:paraId="206DAE45" w14:textId="28D5918F" w:rsidR="00651FF2" w:rsidRPr="008D01BB" w:rsidRDefault="00651FF2" w:rsidP="008D01BB">
            <w:pPr>
              <w:jc w:val="center"/>
              <w:rPr>
                <w:rFonts w:cstheme="minorHAnsi"/>
                <w:b/>
                <w:bCs/>
              </w:rPr>
            </w:pPr>
            <w:r w:rsidRPr="008D01BB">
              <w:rPr>
                <w:rFonts w:cstheme="minorHAnsi"/>
                <w:b/>
                <w:bCs/>
              </w:rPr>
              <w:t>Non-educational partners</w:t>
            </w:r>
          </w:p>
        </w:tc>
      </w:tr>
      <w:tr w:rsidR="001C5D19" w:rsidRPr="008D01BB" w14:paraId="74470AE2" w14:textId="2018865F" w:rsidTr="00651FF2">
        <w:tc>
          <w:tcPr>
            <w:tcW w:w="773" w:type="dxa"/>
          </w:tcPr>
          <w:p w14:paraId="15522836" w14:textId="77777777" w:rsidR="001C5D19" w:rsidRPr="008D01BB" w:rsidRDefault="001C5D19" w:rsidP="001C5D19">
            <w:pPr>
              <w:rPr>
                <w:rFonts w:cstheme="minorHAnsi"/>
                <w:b/>
                <w:bCs/>
              </w:rPr>
            </w:pPr>
            <w:r w:rsidRPr="008D01BB">
              <w:rPr>
                <w:rFonts w:cstheme="minorHAnsi"/>
                <w:b/>
                <w:bCs/>
              </w:rPr>
              <w:t>GBP</w:t>
            </w:r>
          </w:p>
        </w:tc>
        <w:tc>
          <w:tcPr>
            <w:tcW w:w="2145" w:type="dxa"/>
          </w:tcPr>
          <w:p w14:paraId="0BDD4C21" w14:textId="01AF9FE6" w:rsidR="001C5D19" w:rsidRPr="008D01BB" w:rsidRDefault="001C5D19" w:rsidP="001C5D19">
            <w:pPr>
              <w:jc w:val="center"/>
              <w:rPr>
                <w:rFonts w:cstheme="minorHAnsi"/>
              </w:rPr>
            </w:pPr>
            <w:r>
              <w:rPr>
                <w:rFonts w:cstheme="minorHAnsi"/>
              </w:rPr>
              <w:t>2,000</w:t>
            </w:r>
          </w:p>
        </w:tc>
        <w:tc>
          <w:tcPr>
            <w:tcW w:w="648" w:type="dxa"/>
            <w:tcBorders>
              <w:right w:val="single" w:sz="4" w:space="0" w:color="auto"/>
            </w:tcBorders>
          </w:tcPr>
          <w:p w14:paraId="1138BAD9" w14:textId="77777777" w:rsidR="001C5D19" w:rsidRPr="008D01BB" w:rsidRDefault="001C5D19" w:rsidP="001C5D19">
            <w:pPr>
              <w:jc w:val="center"/>
              <w:rPr>
                <w:rFonts w:cstheme="minorHAnsi"/>
              </w:rPr>
            </w:pPr>
          </w:p>
        </w:tc>
        <w:tc>
          <w:tcPr>
            <w:tcW w:w="540" w:type="dxa"/>
            <w:tcBorders>
              <w:top w:val="nil"/>
              <w:left w:val="single" w:sz="4" w:space="0" w:color="auto"/>
              <w:bottom w:val="nil"/>
              <w:right w:val="single" w:sz="4" w:space="0" w:color="auto"/>
            </w:tcBorders>
          </w:tcPr>
          <w:p w14:paraId="64A7A486" w14:textId="77777777" w:rsidR="001C5D19" w:rsidRPr="008D01BB" w:rsidRDefault="001C5D19" w:rsidP="001C5D19">
            <w:pPr>
              <w:jc w:val="center"/>
              <w:rPr>
                <w:rFonts w:cstheme="minorHAnsi"/>
              </w:rPr>
            </w:pPr>
          </w:p>
        </w:tc>
        <w:tc>
          <w:tcPr>
            <w:tcW w:w="851" w:type="dxa"/>
            <w:tcBorders>
              <w:left w:val="single" w:sz="4" w:space="0" w:color="auto"/>
              <w:right w:val="single" w:sz="4" w:space="0" w:color="auto"/>
            </w:tcBorders>
          </w:tcPr>
          <w:p w14:paraId="605EC91B" w14:textId="51E2C047" w:rsidR="001C5D19" w:rsidRPr="008D01BB" w:rsidRDefault="001C5D19" w:rsidP="001C5D19">
            <w:pPr>
              <w:jc w:val="center"/>
              <w:rPr>
                <w:rFonts w:cstheme="minorHAnsi"/>
              </w:rPr>
            </w:pPr>
            <w:r w:rsidRPr="008D01BB">
              <w:rPr>
                <w:rFonts w:cstheme="minorHAnsi"/>
                <w:b/>
                <w:bCs/>
              </w:rPr>
              <w:t>GBP</w:t>
            </w:r>
          </w:p>
        </w:tc>
        <w:tc>
          <w:tcPr>
            <w:tcW w:w="2268" w:type="dxa"/>
            <w:tcBorders>
              <w:left w:val="single" w:sz="4" w:space="0" w:color="auto"/>
            </w:tcBorders>
          </w:tcPr>
          <w:p w14:paraId="6B2DE00C" w14:textId="28E5D31E" w:rsidR="001C5D19" w:rsidRPr="008D01BB" w:rsidRDefault="001C5D19" w:rsidP="001C5D19">
            <w:pPr>
              <w:jc w:val="center"/>
              <w:rPr>
                <w:rFonts w:cstheme="minorHAnsi"/>
              </w:rPr>
            </w:pPr>
            <w:r>
              <w:rPr>
                <w:rFonts w:cstheme="minorHAnsi"/>
              </w:rPr>
              <w:t>2,400</w:t>
            </w:r>
          </w:p>
        </w:tc>
        <w:tc>
          <w:tcPr>
            <w:tcW w:w="708" w:type="dxa"/>
          </w:tcPr>
          <w:p w14:paraId="20BAD8B8" w14:textId="771491E4" w:rsidR="001C5D19" w:rsidRPr="008D01BB" w:rsidRDefault="001C5D19" w:rsidP="001C5D19">
            <w:pPr>
              <w:jc w:val="center"/>
              <w:rPr>
                <w:rFonts w:cstheme="minorHAnsi"/>
              </w:rPr>
            </w:pPr>
          </w:p>
        </w:tc>
      </w:tr>
      <w:tr w:rsidR="001C5D19" w:rsidRPr="008D01BB" w14:paraId="2B28411E" w14:textId="3B37897F" w:rsidTr="00651FF2">
        <w:tc>
          <w:tcPr>
            <w:tcW w:w="773" w:type="dxa"/>
          </w:tcPr>
          <w:p w14:paraId="64797836" w14:textId="77777777" w:rsidR="001C5D19" w:rsidRPr="008D01BB" w:rsidRDefault="001C5D19" w:rsidP="001C5D19">
            <w:pPr>
              <w:rPr>
                <w:rFonts w:cstheme="minorHAnsi"/>
                <w:b/>
                <w:bCs/>
              </w:rPr>
            </w:pPr>
            <w:r w:rsidRPr="008D01BB">
              <w:rPr>
                <w:rFonts w:cstheme="minorHAnsi"/>
                <w:b/>
                <w:bCs/>
              </w:rPr>
              <w:t>USD</w:t>
            </w:r>
          </w:p>
        </w:tc>
        <w:tc>
          <w:tcPr>
            <w:tcW w:w="2145" w:type="dxa"/>
          </w:tcPr>
          <w:p w14:paraId="2305900D" w14:textId="4995F1DA" w:rsidR="001C5D19" w:rsidRPr="008D01BB" w:rsidRDefault="001C5D19" w:rsidP="001C5D19">
            <w:pPr>
              <w:jc w:val="center"/>
              <w:rPr>
                <w:rFonts w:cstheme="minorHAnsi"/>
              </w:rPr>
            </w:pPr>
            <w:r>
              <w:rPr>
                <w:rFonts w:cstheme="minorHAnsi"/>
              </w:rPr>
              <w:t>2,500</w:t>
            </w:r>
          </w:p>
        </w:tc>
        <w:tc>
          <w:tcPr>
            <w:tcW w:w="648" w:type="dxa"/>
            <w:tcBorders>
              <w:right w:val="single" w:sz="4" w:space="0" w:color="auto"/>
            </w:tcBorders>
          </w:tcPr>
          <w:p w14:paraId="5E72A1B4" w14:textId="77777777" w:rsidR="001C5D19" w:rsidRPr="008D01BB" w:rsidRDefault="001C5D19" w:rsidP="001C5D19">
            <w:pPr>
              <w:jc w:val="center"/>
              <w:rPr>
                <w:rFonts w:cstheme="minorHAnsi"/>
              </w:rPr>
            </w:pPr>
          </w:p>
        </w:tc>
        <w:tc>
          <w:tcPr>
            <w:tcW w:w="540" w:type="dxa"/>
            <w:tcBorders>
              <w:top w:val="nil"/>
              <w:left w:val="single" w:sz="4" w:space="0" w:color="auto"/>
              <w:bottom w:val="nil"/>
              <w:right w:val="single" w:sz="4" w:space="0" w:color="auto"/>
            </w:tcBorders>
          </w:tcPr>
          <w:p w14:paraId="02D3E656" w14:textId="77777777" w:rsidR="001C5D19" w:rsidRPr="008D01BB" w:rsidRDefault="001C5D19" w:rsidP="001C5D19">
            <w:pPr>
              <w:jc w:val="center"/>
              <w:rPr>
                <w:rFonts w:cstheme="minorHAnsi"/>
              </w:rPr>
            </w:pPr>
          </w:p>
        </w:tc>
        <w:tc>
          <w:tcPr>
            <w:tcW w:w="851" w:type="dxa"/>
            <w:tcBorders>
              <w:left w:val="single" w:sz="4" w:space="0" w:color="auto"/>
              <w:right w:val="single" w:sz="4" w:space="0" w:color="auto"/>
            </w:tcBorders>
          </w:tcPr>
          <w:p w14:paraId="0E68305C" w14:textId="02F73398" w:rsidR="001C5D19" w:rsidRPr="008D01BB" w:rsidRDefault="001C5D19" w:rsidP="001C5D19">
            <w:pPr>
              <w:jc w:val="center"/>
              <w:rPr>
                <w:rFonts w:cstheme="minorHAnsi"/>
              </w:rPr>
            </w:pPr>
            <w:r w:rsidRPr="008D01BB">
              <w:rPr>
                <w:rFonts w:cstheme="minorHAnsi"/>
                <w:b/>
                <w:bCs/>
              </w:rPr>
              <w:t>USD</w:t>
            </w:r>
          </w:p>
        </w:tc>
        <w:tc>
          <w:tcPr>
            <w:tcW w:w="2268" w:type="dxa"/>
            <w:tcBorders>
              <w:left w:val="single" w:sz="4" w:space="0" w:color="auto"/>
            </w:tcBorders>
          </w:tcPr>
          <w:p w14:paraId="42BD1546" w14:textId="13E0FB64" w:rsidR="001C5D19" w:rsidRPr="008D01BB" w:rsidRDefault="001C5D19" w:rsidP="001C5D19">
            <w:pPr>
              <w:jc w:val="center"/>
              <w:rPr>
                <w:rFonts w:cstheme="minorHAnsi"/>
              </w:rPr>
            </w:pPr>
            <w:r>
              <w:rPr>
                <w:rFonts w:cstheme="minorHAnsi"/>
              </w:rPr>
              <w:t>3,000</w:t>
            </w:r>
          </w:p>
        </w:tc>
        <w:tc>
          <w:tcPr>
            <w:tcW w:w="708" w:type="dxa"/>
          </w:tcPr>
          <w:p w14:paraId="43FBAB67" w14:textId="59F90EE4" w:rsidR="001C5D19" w:rsidRPr="008D01BB" w:rsidRDefault="001C5D19" w:rsidP="001C5D19">
            <w:pPr>
              <w:jc w:val="center"/>
              <w:rPr>
                <w:rFonts w:cstheme="minorHAnsi"/>
              </w:rPr>
            </w:pPr>
          </w:p>
        </w:tc>
      </w:tr>
      <w:tr w:rsidR="001C5D19" w:rsidRPr="008D01BB" w14:paraId="0BF79244" w14:textId="675411D6" w:rsidTr="00651FF2">
        <w:tc>
          <w:tcPr>
            <w:tcW w:w="773" w:type="dxa"/>
          </w:tcPr>
          <w:p w14:paraId="4256E4BB" w14:textId="77777777" w:rsidR="001C5D19" w:rsidRPr="008D01BB" w:rsidRDefault="001C5D19" w:rsidP="001C5D19">
            <w:pPr>
              <w:rPr>
                <w:rFonts w:cstheme="minorHAnsi"/>
                <w:b/>
                <w:bCs/>
              </w:rPr>
            </w:pPr>
            <w:r w:rsidRPr="008D01BB">
              <w:rPr>
                <w:rFonts w:cstheme="minorHAnsi"/>
                <w:b/>
                <w:bCs/>
              </w:rPr>
              <w:t>SGP</w:t>
            </w:r>
          </w:p>
        </w:tc>
        <w:tc>
          <w:tcPr>
            <w:tcW w:w="2145" w:type="dxa"/>
          </w:tcPr>
          <w:p w14:paraId="1A91A2B1" w14:textId="186C13FD" w:rsidR="001C5D19" w:rsidRPr="008D01BB" w:rsidRDefault="001C5D19" w:rsidP="001C5D19">
            <w:pPr>
              <w:jc w:val="center"/>
              <w:rPr>
                <w:rFonts w:cstheme="minorHAnsi"/>
              </w:rPr>
            </w:pPr>
            <w:r>
              <w:rPr>
                <w:rFonts w:cstheme="minorHAnsi"/>
              </w:rPr>
              <w:t>3,360</w:t>
            </w:r>
          </w:p>
        </w:tc>
        <w:tc>
          <w:tcPr>
            <w:tcW w:w="648" w:type="dxa"/>
            <w:tcBorders>
              <w:right w:val="single" w:sz="4" w:space="0" w:color="auto"/>
            </w:tcBorders>
          </w:tcPr>
          <w:p w14:paraId="4E48E4BA" w14:textId="77777777" w:rsidR="001C5D19" w:rsidRPr="008D01BB" w:rsidRDefault="001C5D19" w:rsidP="001C5D19">
            <w:pPr>
              <w:jc w:val="center"/>
              <w:rPr>
                <w:rFonts w:cstheme="minorHAnsi"/>
              </w:rPr>
            </w:pPr>
          </w:p>
        </w:tc>
        <w:tc>
          <w:tcPr>
            <w:tcW w:w="540" w:type="dxa"/>
            <w:tcBorders>
              <w:top w:val="nil"/>
              <w:left w:val="single" w:sz="4" w:space="0" w:color="auto"/>
              <w:bottom w:val="nil"/>
              <w:right w:val="single" w:sz="4" w:space="0" w:color="auto"/>
            </w:tcBorders>
          </w:tcPr>
          <w:p w14:paraId="00F14F06" w14:textId="77777777" w:rsidR="001C5D19" w:rsidRPr="008D01BB" w:rsidRDefault="001C5D19" w:rsidP="001C5D19">
            <w:pPr>
              <w:jc w:val="center"/>
              <w:rPr>
                <w:rFonts w:cstheme="minorHAnsi"/>
              </w:rPr>
            </w:pPr>
          </w:p>
        </w:tc>
        <w:tc>
          <w:tcPr>
            <w:tcW w:w="851" w:type="dxa"/>
            <w:tcBorders>
              <w:left w:val="single" w:sz="4" w:space="0" w:color="auto"/>
              <w:right w:val="single" w:sz="4" w:space="0" w:color="auto"/>
            </w:tcBorders>
          </w:tcPr>
          <w:p w14:paraId="6D574684" w14:textId="608312DA" w:rsidR="001C5D19" w:rsidRPr="008D01BB" w:rsidRDefault="001C5D19" w:rsidP="001C5D19">
            <w:pPr>
              <w:jc w:val="center"/>
              <w:rPr>
                <w:rFonts w:cstheme="minorHAnsi"/>
              </w:rPr>
            </w:pPr>
            <w:r w:rsidRPr="008D01BB">
              <w:rPr>
                <w:rFonts w:cstheme="minorHAnsi"/>
                <w:b/>
                <w:bCs/>
              </w:rPr>
              <w:t>SGP</w:t>
            </w:r>
          </w:p>
        </w:tc>
        <w:tc>
          <w:tcPr>
            <w:tcW w:w="2268" w:type="dxa"/>
            <w:tcBorders>
              <w:left w:val="single" w:sz="4" w:space="0" w:color="auto"/>
            </w:tcBorders>
          </w:tcPr>
          <w:p w14:paraId="11C5F403" w14:textId="3918E0D4" w:rsidR="001C5D19" w:rsidRPr="008D01BB" w:rsidRDefault="001C5D19" w:rsidP="001C5D19">
            <w:pPr>
              <w:jc w:val="center"/>
              <w:rPr>
                <w:rFonts w:cstheme="minorHAnsi"/>
              </w:rPr>
            </w:pPr>
            <w:r>
              <w:rPr>
                <w:rFonts w:cstheme="minorHAnsi"/>
              </w:rPr>
              <w:t>4,032</w:t>
            </w:r>
          </w:p>
        </w:tc>
        <w:tc>
          <w:tcPr>
            <w:tcW w:w="708" w:type="dxa"/>
          </w:tcPr>
          <w:p w14:paraId="6A89F7F5" w14:textId="6AE5ED1A" w:rsidR="001C5D19" w:rsidRPr="008D01BB" w:rsidRDefault="001C5D19" w:rsidP="001C5D19">
            <w:pPr>
              <w:jc w:val="center"/>
              <w:rPr>
                <w:rFonts w:cstheme="minorHAnsi"/>
              </w:rPr>
            </w:pPr>
          </w:p>
        </w:tc>
      </w:tr>
    </w:tbl>
    <w:p w14:paraId="4A417BDA" w14:textId="77777777" w:rsidR="008D01BB" w:rsidRDefault="008D01BB" w:rsidP="003876A5">
      <w:pPr>
        <w:rPr>
          <w:rFonts w:cstheme="minorHAnsi"/>
          <w:sz w:val="18"/>
          <w:szCs w:val="18"/>
        </w:rPr>
      </w:pPr>
    </w:p>
    <w:p w14:paraId="29906C49" w14:textId="77777777" w:rsidR="008D01BB" w:rsidRDefault="008D01BB" w:rsidP="003876A5">
      <w:pPr>
        <w:rPr>
          <w:rFonts w:cstheme="minorHAnsi"/>
          <w:sz w:val="18"/>
          <w:szCs w:val="18"/>
        </w:rPr>
      </w:pPr>
    </w:p>
    <w:p w14:paraId="4C413E1E" w14:textId="77777777" w:rsidR="008D01BB" w:rsidRPr="008D01BB" w:rsidRDefault="008D01BB" w:rsidP="003876A5">
      <w:pPr>
        <w:rPr>
          <w:rFonts w:cstheme="minorHAnsi"/>
          <w:sz w:val="18"/>
          <w:szCs w:val="18"/>
        </w:rPr>
      </w:pPr>
    </w:p>
    <w:p w14:paraId="79584C73" w14:textId="77777777" w:rsidR="008D01BB" w:rsidRDefault="008D01BB" w:rsidP="00751F7F">
      <w:pPr>
        <w:rPr>
          <w:rFonts w:cstheme="minorHAnsi"/>
          <w:i/>
          <w:iCs/>
          <w:sz w:val="18"/>
          <w:szCs w:val="18"/>
        </w:rPr>
      </w:pPr>
    </w:p>
    <w:p w14:paraId="1C374BBE" w14:textId="77777777" w:rsidR="008D01BB" w:rsidRDefault="008D01BB" w:rsidP="00751F7F">
      <w:pPr>
        <w:rPr>
          <w:rFonts w:cstheme="minorHAnsi"/>
          <w:i/>
          <w:iCs/>
          <w:sz w:val="18"/>
          <w:szCs w:val="18"/>
        </w:rPr>
      </w:pPr>
    </w:p>
    <w:p w14:paraId="0845928F" w14:textId="77777777" w:rsidR="008D01BB" w:rsidRDefault="008D01BB" w:rsidP="00751F7F">
      <w:pPr>
        <w:rPr>
          <w:rFonts w:cstheme="minorHAnsi"/>
          <w:i/>
          <w:iCs/>
          <w:sz w:val="18"/>
          <w:szCs w:val="18"/>
        </w:rPr>
      </w:pPr>
    </w:p>
    <w:p w14:paraId="50686B0E" w14:textId="77777777" w:rsidR="008D01BB" w:rsidRDefault="008D01BB" w:rsidP="00751F7F">
      <w:pPr>
        <w:rPr>
          <w:rFonts w:cstheme="minorHAnsi"/>
          <w:i/>
          <w:iCs/>
          <w:sz w:val="18"/>
          <w:szCs w:val="18"/>
        </w:rPr>
      </w:pPr>
    </w:p>
    <w:p w14:paraId="314229C8" w14:textId="67F4FE21" w:rsidR="00751F7F" w:rsidRPr="008D01BB" w:rsidRDefault="00751F7F" w:rsidP="00751F7F">
      <w:pPr>
        <w:rPr>
          <w:rFonts w:cstheme="minorHAnsi"/>
          <w:i/>
          <w:iCs/>
          <w:sz w:val="18"/>
          <w:szCs w:val="18"/>
        </w:rPr>
      </w:pPr>
      <w:r w:rsidRPr="008D01BB">
        <w:rPr>
          <w:rFonts w:cstheme="minorHAnsi"/>
          <w:i/>
          <w:iCs/>
          <w:sz w:val="18"/>
          <w:szCs w:val="18"/>
        </w:rPr>
        <w:t xml:space="preserve">Educational partners: for-profit institutions that are CASE </w:t>
      </w:r>
      <w:proofErr w:type="gramStart"/>
      <w:r w:rsidRPr="008D01BB">
        <w:rPr>
          <w:rFonts w:cstheme="minorHAnsi"/>
          <w:i/>
          <w:iCs/>
          <w:sz w:val="18"/>
          <w:szCs w:val="18"/>
        </w:rPr>
        <w:t>members</w:t>
      </w:r>
      <w:proofErr w:type="gramEnd"/>
    </w:p>
    <w:p w14:paraId="5249BA44" w14:textId="77777777" w:rsidR="00751F7F" w:rsidRPr="008D01BB" w:rsidRDefault="00751F7F" w:rsidP="00751F7F">
      <w:pPr>
        <w:rPr>
          <w:rFonts w:cstheme="minorHAnsi"/>
          <w:i/>
          <w:iCs/>
          <w:sz w:val="18"/>
          <w:szCs w:val="18"/>
        </w:rPr>
      </w:pPr>
      <w:r w:rsidRPr="008D01BB">
        <w:rPr>
          <w:rFonts w:cstheme="minorHAnsi"/>
          <w:i/>
          <w:iCs/>
          <w:sz w:val="18"/>
          <w:szCs w:val="18"/>
        </w:rPr>
        <w:t>Non-educational partners: for-profit institutions that are not CASE members</w:t>
      </w:r>
    </w:p>
    <w:p w14:paraId="562D7CA4" w14:textId="77777777" w:rsidR="005D4CC9" w:rsidRPr="008D01BB" w:rsidRDefault="005D4CC9" w:rsidP="005D4CC9">
      <w:pPr>
        <w:rPr>
          <w:rFonts w:cstheme="minorHAnsi"/>
        </w:rPr>
      </w:pPr>
    </w:p>
    <w:p w14:paraId="40D421DF" w14:textId="77777777" w:rsidR="00532717" w:rsidRPr="008D01BB" w:rsidRDefault="00532717" w:rsidP="005D4CC9">
      <w:pPr>
        <w:rPr>
          <w:rFonts w:cstheme="minorHAnsi"/>
        </w:rPr>
      </w:pPr>
    </w:p>
    <w:p w14:paraId="4A509695" w14:textId="65A361DE" w:rsidR="005D4CC9" w:rsidRPr="00D9065E" w:rsidRDefault="005D4CC9" w:rsidP="00886DB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D9065E">
        <w:rPr>
          <w:rFonts w:cstheme="minorHAnsi"/>
          <w:b/>
          <w:bCs/>
          <w:sz w:val="24"/>
          <w:szCs w:val="24"/>
        </w:rPr>
        <w:t>Terms &amp; Conditions</w:t>
      </w:r>
      <w:r w:rsidR="003D4CCC" w:rsidRPr="00D9065E">
        <w:rPr>
          <w:rFonts w:cstheme="minorHAnsi"/>
          <w:b/>
          <w:bCs/>
          <w:sz w:val="24"/>
          <w:szCs w:val="24"/>
        </w:rPr>
        <w:t>:</w:t>
      </w:r>
    </w:p>
    <w:p w14:paraId="10ADB5C9" w14:textId="77777777" w:rsidR="005D4CC9" w:rsidRPr="008D01BB" w:rsidRDefault="005D4CC9" w:rsidP="003D4CCC">
      <w:pPr>
        <w:pStyle w:val="Pa1"/>
        <w:spacing w:line="240" w:lineRule="auto"/>
        <w:rPr>
          <w:rFonts w:asciiTheme="minorHAnsi" w:hAnsiTheme="minorHAnsi" w:cstheme="minorHAnsi"/>
          <w:i/>
          <w:iCs/>
          <w:sz w:val="20"/>
          <w:szCs w:val="20"/>
          <w:lang w:val="en-US"/>
        </w:rPr>
      </w:pPr>
      <w:r w:rsidRPr="008D01BB">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8D01BB">
        <w:rPr>
          <w:rFonts w:asciiTheme="minorHAnsi" w:hAnsiTheme="minorHAnsi" w:cstheme="minorHAnsi"/>
          <w:i/>
          <w:iCs/>
          <w:sz w:val="20"/>
          <w:szCs w:val="20"/>
          <w:lang w:val="en-US"/>
        </w:rPr>
        <w:t>CASE management.</w:t>
      </w:r>
    </w:p>
    <w:p w14:paraId="7323A9D2" w14:textId="77777777" w:rsidR="005D4CC9" w:rsidRPr="008D01BB" w:rsidRDefault="005D4CC9" w:rsidP="005D4CC9">
      <w:pPr>
        <w:pStyle w:val="Default"/>
        <w:rPr>
          <w:rFonts w:asciiTheme="minorHAnsi" w:hAnsiTheme="minorHAnsi" w:cstheme="minorHAnsi"/>
          <w:color w:val="auto"/>
          <w:sz w:val="22"/>
          <w:szCs w:val="22"/>
          <w:lang w:val="en-US"/>
        </w:rPr>
      </w:pPr>
    </w:p>
    <w:p w14:paraId="3A36DA45" w14:textId="77777777" w:rsidR="005D4CC9" w:rsidRPr="008D01BB" w:rsidRDefault="005D4CC9" w:rsidP="005D4CC9">
      <w:pPr>
        <w:shd w:val="clear" w:color="auto" w:fill="FFFFFF"/>
        <w:outlineLvl w:val="3"/>
        <w:rPr>
          <w:rFonts w:cstheme="minorHAnsi"/>
          <w:b/>
          <w:bCs/>
          <w:lang w:val="en-US"/>
        </w:rPr>
      </w:pPr>
      <w:r w:rsidRPr="008D01BB">
        <w:rPr>
          <w:rFonts w:cstheme="minorHAnsi"/>
          <w:b/>
          <w:bCs/>
          <w:lang w:val="en-US"/>
        </w:rPr>
        <w:t>Sponsor/Exhibitor Cancellation Policy:</w:t>
      </w:r>
    </w:p>
    <w:p w14:paraId="65606201" w14:textId="77777777" w:rsidR="005D4CC9" w:rsidRPr="008D01BB" w:rsidRDefault="005D4CC9" w:rsidP="005D4CC9">
      <w:pPr>
        <w:shd w:val="clear" w:color="auto" w:fill="FFFFFF"/>
        <w:rPr>
          <w:rFonts w:cstheme="minorHAnsi"/>
          <w:lang w:val="en-US"/>
        </w:rPr>
      </w:pPr>
      <w:r w:rsidRPr="008D01BB">
        <w:rPr>
          <w:rFonts w:cstheme="minorHAnsi"/>
          <w:lang w:val="en-US"/>
        </w:rPr>
        <w:lastRenderedPageBreak/>
        <w:t>In rare circumstances, actions resulting from acts or events beyond CASE’s reasonable control may require the cancellation of a conference. </w:t>
      </w:r>
    </w:p>
    <w:p w14:paraId="3D9CB181" w14:textId="77777777" w:rsidR="005D4CC9" w:rsidRPr="008D01BB" w:rsidRDefault="005D4CC9" w:rsidP="005D4CC9">
      <w:pPr>
        <w:shd w:val="clear" w:color="auto" w:fill="FFFFFF"/>
        <w:rPr>
          <w:rFonts w:cstheme="minorHAnsi"/>
          <w:lang w:val="en-US"/>
        </w:rPr>
      </w:pPr>
      <w:r w:rsidRPr="008D01BB">
        <w:rPr>
          <w:rFonts w:cstheme="minorHAnsi"/>
          <w:lang w:val="en-US"/>
        </w:rPr>
        <w:t>If CASE cancels or postpones a conference, all paid conference sponsors and exhibitors are eligible for either of the following:</w:t>
      </w:r>
    </w:p>
    <w:p w14:paraId="3F528658" w14:textId="3CBD6365" w:rsidR="005D4CC9" w:rsidRPr="008D01BB" w:rsidRDefault="005D4CC9" w:rsidP="005D4CC9">
      <w:pPr>
        <w:numPr>
          <w:ilvl w:val="0"/>
          <w:numId w:val="5"/>
        </w:numPr>
        <w:shd w:val="clear" w:color="auto" w:fill="FFFFFF"/>
        <w:rPr>
          <w:rFonts w:cstheme="minorHAnsi"/>
          <w:lang w:val="en-US"/>
        </w:rPr>
      </w:pPr>
      <w:r w:rsidRPr="008D01BB">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00843E6E" w:rsidRPr="008D01BB">
        <w:rPr>
          <w:rFonts w:cstheme="minorHAnsi"/>
          <w:lang w:val="en-US"/>
        </w:rPr>
        <w:t>organisation</w:t>
      </w:r>
      <w:proofErr w:type="spellEnd"/>
      <w:r w:rsidRPr="008D01BB">
        <w:rPr>
          <w:rFonts w:cstheme="minorHAnsi"/>
          <w:lang w:val="en-US"/>
        </w:rPr>
        <w:t>.  </w:t>
      </w:r>
    </w:p>
    <w:p w14:paraId="5BF8A7B2" w14:textId="489AE6F1" w:rsidR="005D4CC9" w:rsidRPr="008D01BB" w:rsidRDefault="005D4CC9" w:rsidP="005D4CC9">
      <w:pPr>
        <w:numPr>
          <w:ilvl w:val="0"/>
          <w:numId w:val="5"/>
        </w:numPr>
        <w:shd w:val="clear" w:color="auto" w:fill="FFFFFF"/>
        <w:rPr>
          <w:rFonts w:cstheme="minorHAnsi"/>
          <w:lang w:val="en-US"/>
        </w:rPr>
      </w:pPr>
      <w:r w:rsidRPr="008D01BB">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00843E6E" w:rsidRPr="008D01BB">
        <w:rPr>
          <w:rFonts w:cstheme="minorHAnsi"/>
          <w:lang w:val="en-US"/>
        </w:rPr>
        <w:t>organisation</w:t>
      </w:r>
      <w:proofErr w:type="spellEnd"/>
      <w:r w:rsidRPr="008D01BB">
        <w:rPr>
          <w:rFonts w:cstheme="minorHAnsi"/>
          <w:lang w:val="en-US"/>
        </w:rPr>
        <w:t>. This credit can also be used with CASE advertising opportunities (see the current Media Kit for pricing).  </w:t>
      </w:r>
    </w:p>
    <w:p w14:paraId="6D464DAC" w14:textId="77777777" w:rsidR="005D4CC9" w:rsidRPr="008D01BB" w:rsidRDefault="005D4CC9" w:rsidP="005D4CC9">
      <w:pPr>
        <w:shd w:val="clear" w:color="auto" w:fill="FFFFFF"/>
        <w:jc w:val="both"/>
        <w:rPr>
          <w:rFonts w:cstheme="minorHAnsi"/>
          <w:lang w:val="en-US"/>
        </w:rPr>
      </w:pPr>
      <w:r w:rsidRPr="008D01BB">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8D01BB" w:rsidRDefault="005D4CC9" w:rsidP="005D4CC9">
      <w:pPr>
        <w:shd w:val="clear" w:color="auto" w:fill="FFFFFF"/>
        <w:jc w:val="both"/>
        <w:rPr>
          <w:rFonts w:cstheme="minorHAnsi"/>
          <w:lang w:val="en-US"/>
        </w:rPr>
      </w:pPr>
      <w:r w:rsidRPr="008D01BB">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8D01BB" w:rsidRDefault="005D4CC9" w:rsidP="005D4CC9">
      <w:pPr>
        <w:shd w:val="clear" w:color="auto" w:fill="FFFFFF"/>
        <w:jc w:val="both"/>
        <w:rPr>
          <w:rFonts w:cstheme="minorHAnsi"/>
          <w:lang w:val="en-US"/>
        </w:rPr>
      </w:pPr>
      <w:r w:rsidRPr="008D01BB">
        <w:rPr>
          <w:rFonts w:cstheme="minorHAnsi"/>
          <w:lang w:val="en-US"/>
        </w:rPr>
        <w:t>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sponsorship or exhibit opportunity. </w:t>
      </w:r>
    </w:p>
    <w:p w14:paraId="00A7871B" w14:textId="77777777" w:rsidR="005D4CC9" w:rsidRPr="008D01BB" w:rsidRDefault="005D4CC9" w:rsidP="005D4CC9">
      <w:pPr>
        <w:pStyle w:val="Default"/>
        <w:rPr>
          <w:rFonts w:asciiTheme="minorHAnsi" w:hAnsiTheme="minorHAnsi" w:cstheme="minorHAnsi"/>
          <w:color w:val="auto"/>
          <w:sz w:val="22"/>
          <w:szCs w:val="22"/>
        </w:rPr>
      </w:pPr>
    </w:p>
    <w:p w14:paraId="35F6C68A" w14:textId="77777777" w:rsidR="005D4CC9" w:rsidRPr="008D01BB" w:rsidRDefault="005D4CC9" w:rsidP="005D4CC9">
      <w:pPr>
        <w:pStyle w:val="Default"/>
        <w:rPr>
          <w:rFonts w:asciiTheme="minorHAnsi" w:hAnsiTheme="minorHAnsi" w:cstheme="minorHAnsi"/>
          <w:b/>
          <w:bCs/>
          <w:sz w:val="22"/>
          <w:szCs w:val="22"/>
        </w:rPr>
      </w:pPr>
      <w:r w:rsidRPr="008D01BB">
        <w:rPr>
          <w:rStyle w:val="A8"/>
          <w:rFonts w:asciiTheme="minorHAnsi" w:hAnsiTheme="minorHAnsi" w:cstheme="minorHAnsi"/>
          <w:b/>
          <w:bCs/>
          <w:i w:val="0"/>
          <w:iCs w:val="0"/>
          <w:color w:val="auto"/>
          <w:sz w:val="22"/>
          <w:szCs w:val="22"/>
        </w:rPr>
        <w:t xml:space="preserve">Failure to Pay Fees: </w:t>
      </w:r>
    </w:p>
    <w:p w14:paraId="572B6AA8" w14:textId="77777777" w:rsidR="005D4CC9" w:rsidRPr="008D01BB" w:rsidRDefault="005D4CC9" w:rsidP="005D4CC9">
      <w:pPr>
        <w:jc w:val="both"/>
        <w:rPr>
          <w:rFonts w:cstheme="minorHAnsi"/>
        </w:rPr>
      </w:pPr>
      <w:r w:rsidRPr="008D01BB">
        <w:rPr>
          <w:rFonts w:cstheme="minorHAnsi"/>
          <w:lang w:val="en-US"/>
        </w:rPr>
        <w:t xml:space="preserve">All invoices are paid within 30 days or prior to the start of the conference, whichever comes first. </w:t>
      </w:r>
      <w:r w:rsidRPr="008D01BB">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8D01BB" w:rsidRDefault="005D4CC9" w:rsidP="005D4CC9">
      <w:pPr>
        <w:pStyle w:val="Pa1"/>
        <w:spacing w:line="240" w:lineRule="auto"/>
        <w:rPr>
          <w:rStyle w:val="A8"/>
          <w:rFonts w:asciiTheme="minorHAnsi" w:hAnsiTheme="minorHAnsi" w:cstheme="minorHAnsi"/>
          <w:b/>
          <w:bCs/>
          <w:i w:val="0"/>
          <w:iCs w:val="0"/>
          <w:sz w:val="22"/>
          <w:szCs w:val="22"/>
        </w:rPr>
      </w:pPr>
    </w:p>
    <w:p w14:paraId="3503591A" w14:textId="77777777" w:rsidR="005D4CC9" w:rsidRPr="008D01BB" w:rsidRDefault="005D4CC9" w:rsidP="005D4CC9">
      <w:pPr>
        <w:pStyle w:val="Default"/>
        <w:rPr>
          <w:rFonts w:asciiTheme="minorHAnsi" w:hAnsiTheme="minorHAnsi" w:cstheme="minorHAnsi"/>
          <w:sz w:val="26"/>
          <w:szCs w:val="26"/>
        </w:rPr>
      </w:pPr>
    </w:p>
    <w:p w14:paraId="5C7E0C1E" w14:textId="77777777" w:rsidR="005D4CC9" w:rsidRPr="008D01BB" w:rsidRDefault="005D4CC9" w:rsidP="005D4CC9">
      <w:pPr>
        <w:pStyle w:val="Default"/>
        <w:rPr>
          <w:rFonts w:asciiTheme="minorHAnsi" w:hAnsiTheme="minorHAnsi" w:cstheme="minorHAnsi"/>
          <w:sz w:val="22"/>
          <w:szCs w:val="22"/>
        </w:rPr>
      </w:pPr>
      <w:r w:rsidRPr="008D01BB">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w:t>
      </w:r>
      <w:proofErr w:type="gramStart"/>
      <w:r w:rsidRPr="008D01BB">
        <w:rPr>
          <w:rFonts w:asciiTheme="minorHAnsi" w:hAnsiTheme="minorHAnsi" w:cstheme="minorHAnsi"/>
          <w:sz w:val="22"/>
          <w:szCs w:val="22"/>
        </w:rPr>
        <w:t>rules</w:t>
      </w:r>
      <w:proofErr w:type="gramEnd"/>
      <w:r w:rsidRPr="008D01BB">
        <w:rPr>
          <w:rFonts w:asciiTheme="minorHAnsi" w:hAnsiTheme="minorHAnsi" w:cstheme="minorHAnsi"/>
          <w:sz w:val="22"/>
          <w:szCs w:val="22"/>
        </w:rPr>
        <w:t xml:space="preserve"> and regulations. </w:t>
      </w:r>
    </w:p>
    <w:p w14:paraId="6AA3B449" w14:textId="602CBD22" w:rsidR="005D4CC9" w:rsidRPr="008D01BB" w:rsidRDefault="005D4CC9" w:rsidP="005D4CC9">
      <w:pPr>
        <w:pStyle w:val="Default"/>
        <w:rPr>
          <w:rFonts w:asciiTheme="minorHAnsi" w:hAnsiTheme="minorHAnsi" w:cstheme="minorHAnsi"/>
          <w:sz w:val="22"/>
          <w:szCs w:val="22"/>
        </w:rPr>
      </w:pPr>
    </w:p>
    <w:p w14:paraId="2F609BA4" w14:textId="283FB7B3" w:rsidR="00751F7F" w:rsidRPr="008D01BB" w:rsidRDefault="00751F7F" w:rsidP="005D4CC9">
      <w:pPr>
        <w:pStyle w:val="Default"/>
        <w:rPr>
          <w:rFonts w:asciiTheme="minorHAnsi" w:hAnsiTheme="minorHAnsi" w:cstheme="minorHAnsi"/>
          <w:sz w:val="22"/>
          <w:szCs w:val="22"/>
        </w:rPr>
      </w:pPr>
    </w:p>
    <w:p w14:paraId="2F770EB1" w14:textId="622CA9E0"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 xml:space="preserve">Please indicate who will be the </w:t>
      </w:r>
      <w:r w:rsidRPr="008D01BB">
        <w:rPr>
          <w:rFonts w:asciiTheme="minorHAnsi" w:hAnsiTheme="minorHAnsi" w:cstheme="minorHAnsi"/>
          <w:b/>
          <w:bCs/>
          <w:sz w:val="22"/>
          <w:szCs w:val="22"/>
        </w:rPr>
        <w:t>main contact for arrangements for this conference</w:t>
      </w:r>
      <w:r w:rsidRPr="008D01BB">
        <w:rPr>
          <w:rFonts w:asciiTheme="minorHAnsi" w:hAnsiTheme="minorHAnsi" w:cstheme="minorHAnsi"/>
          <w:sz w:val="22"/>
          <w:szCs w:val="22"/>
        </w:rPr>
        <w:t>:</w:t>
      </w:r>
    </w:p>
    <w:p w14:paraId="667DDBFA" w14:textId="6395E5DD"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Name:</w:t>
      </w:r>
    </w:p>
    <w:p w14:paraId="08A047D9" w14:textId="38D7B86D"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Job title:</w:t>
      </w:r>
    </w:p>
    <w:p w14:paraId="46CAFCDF" w14:textId="20411B70"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Email:</w:t>
      </w:r>
    </w:p>
    <w:p w14:paraId="7CC6605D" w14:textId="7ED1BA38"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Telephone:</w:t>
      </w:r>
    </w:p>
    <w:p w14:paraId="4EE1ED67" w14:textId="4C5D7A62" w:rsidR="00751F7F" w:rsidRPr="008D01BB" w:rsidRDefault="00751F7F" w:rsidP="005D4CC9">
      <w:pPr>
        <w:pStyle w:val="Default"/>
        <w:rPr>
          <w:rFonts w:asciiTheme="minorHAnsi" w:hAnsiTheme="minorHAnsi" w:cstheme="minorHAnsi"/>
          <w:sz w:val="22"/>
          <w:szCs w:val="22"/>
        </w:rPr>
      </w:pPr>
    </w:p>
    <w:p w14:paraId="0326982F" w14:textId="77777777" w:rsidR="00751F7F" w:rsidRPr="008D01BB" w:rsidRDefault="00751F7F" w:rsidP="005D4CC9">
      <w:pPr>
        <w:pStyle w:val="Default"/>
        <w:rPr>
          <w:rFonts w:asciiTheme="minorHAnsi" w:hAnsiTheme="minorHAnsi" w:cstheme="minorHAnsi"/>
          <w:sz w:val="22"/>
          <w:szCs w:val="22"/>
        </w:rPr>
      </w:pPr>
    </w:p>
    <w:p w14:paraId="2548491C" w14:textId="347D71CD" w:rsidR="005D4CC9" w:rsidRPr="008D01BB" w:rsidRDefault="005D4CC9" w:rsidP="005D4CC9">
      <w:pPr>
        <w:pStyle w:val="Default"/>
        <w:rPr>
          <w:rFonts w:asciiTheme="minorHAnsi" w:hAnsiTheme="minorHAnsi" w:cstheme="minorHAnsi"/>
          <w:sz w:val="22"/>
          <w:szCs w:val="22"/>
        </w:rPr>
      </w:pPr>
      <w:r w:rsidRPr="008D01BB">
        <w:rPr>
          <w:rFonts w:asciiTheme="minorHAnsi" w:hAnsiTheme="minorHAnsi" w:cstheme="minorHAnsi"/>
          <w:sz w:val="22"/>
          <w:szCs w:val="22"/>
        </w:rPr>
        <w:t xml:space="preserve">Signature below </w:t>
      </w:r>
      <w:r w:rsidR="00751F7F" w:rsidRPr="008D01BB">
        <w:rPr>
          <w:rFonts w:asciiTheme="minorHAnsi" w:hAnsiTheme="minorHAnsi" w:cstheme="minorHAnsi"/>
          <w:sz w:val="22"/>
          <w:szCs w:val="22"/>
        </w:rPr>
        <w:t xml:space="preserve">confirms the booking request </w:t>
      </w:r>
      <w:proofErr w:type="gramStart"/>
      <w:r w:rsidR="00751F7F" w:rsidRPr="008D01BB">
        <w:rPr>
          <w:rFonts w:asciiTheme="minorHAnsi" w:hAnsiTheme="minorHAnsi" w:cstheme="minorHAnsi"/>
          <w:sz w:val="22"/>
          <w:szCs w:val="22"/>
        </w:rPr>
        <w:t xml:space="preserve">and </w:t>
      </w:r>
      <w:r w:rsidRPr="008D01BB">
        <w:rPr>
          <w:rFonts w:asciiTheme="minorHAnsi" w:hAnsiTheme="minorHAnsi" w:cstheme="minorHAnsi"/>
          <w:sz w:val="22"/>
          <w:szCs w:val="22"/>
        </w:rPr>
        <w:t>also</w:t>
      </w:r>
      <w:proofErr w:type="gramEnd"/>
      <w:r w:rsidRPr="008D01BB">
        <w:rPr>
          <w:rFonts w:asciiTheme="minorHAnsi" w:hAnsiTheme="minorHAnsi" w:cstheme="minorHAnsi"/>
          <w:sz w:val="22"/>
          <w:szCs w:val="22"/>
        </w:rPr>
        <w:t xml:space="preserve"> affirms that Terms and Conditions form have been read and agreed to.</w:t>
      </w:r>
    </w:p>
    <w:p w14:paraId="612982EC" w14:textId="77777777" w:rsidR="005D4CC9" w:rsidRPr="008D01BB" w:rsidRDefault="005D4CC9" w:rsidP="005D4CC9">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8D01BB" w14:paraId="7AE8A063" w14:textId="77777777" w:rsidTr="00B52F66">
        <w:tc>
          <w:tcPr>
            <w:tcW w:w="1696" w:type="dxa"/>
          </w:tcPr>
          <w:p w14:paraId="192A41E8" w14:textId="77777777" w:rsidR="00751F7F" w:rsidRPr="008D01BB" w:rsidRDefault="00751F7F" w:rsidP="00B52F66">
            <w:pPr>
              <w:pStyle w:val="Default"/>
              <w:spacing w:line="360" w:lineRule="auto"/>
              <w:rPr>
                <w:rFonts w:asciiTheme="minorHAnsi" w:hAnsiTheme="minorHAnsi" w:cstheme="minorHAnsi"/>
              </w:rPr>
            </w:pPr>
            <w:r w:rsidRPr="008D01BB">
              <w:rPr>
                <w:rFonts w:asciiTheme="minorHAnsi" w:hAnsiTheme="minorHAnsi" w:cstheme="minorHAnsi"/>
                <w:sz w:val="22"/>
                <w:szCs w:val="22"/>
              </w:rPr>
              <w:t>Name:</w:t>
            </w:r>
          </w:p>
        </w:tc>
        <w:tc>
          <w:tcPr>
            <w:tcW w:w="8399" w:type="dxa"/>
          </w:tcPr>
          <w:p w14:paraId="052F1942" w14:textId="77777777" w:rsidR="00751F7F" w:rsidRPr="008D01BB" w:rsidRDefault="00751F7F" w:rsidP="00B52F66">
            <w:pPr>
              <w:pStyle w:val="Default"/>
              <w:spacing w:line="360" w:lineRule="auto"/>
              <w:rPr>
                <w:rFonts w:asciiTheme="minorHAnsi" w:hAnsiTheme="minorHAnsi" w:cstheme="minorHAnsi"/>
              </w:rPr>
            </w:pPr>
          </w:p>
        </w:tc>
      </w:tr>
      <w:tr w:rsidR="00751F7F" w:rsidRPr="008D01BB" w14:paraId="0413A918" w14:textId="77777777" w:rsidTr="00B52F66">
        <w:tc>
          <w:tcPr>
            <w:tcW w:w="1696" w:type="dxa"/>
          </w:tcPr>
          <w:p w14:paraId="495DE4A2" w14:textId="77777777" w:rsidR="00751F7F" w:rsidRPr="008D01BB" w:rsidRDefault="00751F7F" w:rsidP="00B52F66">
            <w:pPr>
              <w:pStyle w:val="Default"/>
              <w:spacing w:line="360" w:lineRule="auto"/>
              <w:rPr>
                <w:rFonts w:asciiTheme="minorHAnsi" w:hAnsiTheme="minorHAnsi" w:cstheme="minorHAnsi"/>
              </w:rPr>
            </w:pPr>
            <w:r w:rsidRPr="008D01BB">
              <w:rPr>
                <w:rFonts w:asciiTheme="minorHAnsi" w:hAnsiTheme="minorHAnsi" w:cstheme="minorHAnsi"/>
                <w:sz w:val="22"/>
                <w:szCs w:val="22"/>
              </w:rPr>
              <w:t>Job title:</w:t>
            </w:r>
          </w:p>
        </w:tc>
        <w:tc>
          <w:tcPr>
            <w:tcW w:w="8399" w:type="dxa"/>
          </w:tcPr>
          <w:p w14:paraId="3218FFA2" w14:textId="77777777" w:rsidR="00751F7F" w:rsidRPr="008D01BB" w:rsidRDefault="00751F7F" w:rsidP="00B52F66">
            <w:pPr>
              <w:pStyle w:val="Default"/>
              <w:spacing w:line="360" w:lineRule="auto"/>
              <w:rPr>
                <w:rFonts w:asciiTheme="minorHAnsi" w:hAnsiTheme="minorHAnsi" w:cstheme="minorHAnsi"/>
              </w:rPr>
            </w:pPr>
          </w:p>
        </w:tc>
      </w:tr>
      <w:tr w:rsidR="00751F7F" w:rsidRPr="008D01BB" w14:paraId="5F821E13" w14:textId="77777777" w:rsidTr="00B52F66">
        <w:tc>
          <w:tcPr>
            <w:tcW w:w="1696" w:type="dxa"/>
          </w:tcPr>
          <w:p w14:paraId="014ABCE3" w14:textId="77777777" w:rsidR="00751F7F" w:rsidRPr="008D01BB" w:rsidRDefault="00751F7F" w:rsidP="00B52F66">
            <w:pPr>
              <w:pStyle w:val="Default"/>
              <w:spacing w:line="360" w:lineRule="auto"/>
              <w:rPr>
                <w:rFonts w:asciiTheme="minorHAnsi" w:hAnsiTheme="minorHAnsi" w:cstheme="minorHAnsi"/>
              </w:rPr>
            </w:pPr>
            <w:r w:rsidRPr="008D01BB">
              <w:rPr>
                <w:rFonts w:asciiTheme="minorHAnsi" w:hAnsiTheme="minorHAnsi" w:cstheme="minorHAnsi"/>
                <w:sz w:val="22"/>
                <w:szCs w:val="22"/>
              </w:rPr>
              <w:t xml:space="preserve">Date: </w:t>
            </w:r>
          </w:p>
        </w:tc>
        <w:tc>
          <w:tcPr>
            <w:tcW w:w="8399" w:type="dxa"/>
          </w:tcPr>
          <w:p w14:paraId="2B3D08AA" w14:textId="77777777" w:rsidR="00751F7F" w:rsidRPr="008D01BB" w:rsidRDefault="00751F7F" w:rsidP="00B52F66">
            <w:pPr>
              <w:pStyle w:val="Default"/>
              <w:spacing w:line="360" w:lineRule="auto"/>
              <w:rPr>
                <w:rFonts w:asciiTheme="minorHAnsi" w:hAnsiTheme="minorHAnsi" w:cstheme="minorHAnsi"/>
              </w:rPr>
            </w:pPr>
          </w:p>
        </w:tc>
      </w:tr>
      <w:tr w:rsidR="00751F7F" w:rsidRPr="008D01BB" w14:paraId="66D4F067" w14:textId="77777777" w:rsidTr="00B52F66">
        <w:tc>
          <w:tcPr>
            <w:tcW w:w="1696" w:type="dxa"/>
          </w:tcPr>
          <w:p w14:paraId="1DC8ACB6" w14:textId="77777777" w:rsidR="00751F7F" w:rsidRPr="008D01BB" w:rsidRDefault="00751F7F" w:rsidP="00B52F66">
            <w:pPr>
              <w:pStyle w:val="Default"/>
              <w:spacing w:line="360" w:lineRule="auto"/>
              <w:rPr>
                <w:rFonts w:asciiTheme="minorHAnsi" w:hAnsiTheme="minorHAnsi" w:cstheme="minorHAnsi"/>
                <w:sz w:val="22"/>
                <w:szCs w:val="22"/>
              </w:rPr>
            </w:pPr>
            <w:r w:rsidRPr="008D01BB">
              <w:rPr>
                <w:rFonts w:asciiTheme="minorHAnsi" w:hAnsiTheme="minorHAnsi" w:cstheme="minorHAnsi"/>
                <w:sz w:val="22"/>
                <w:szCs w:val="22"/>
              </w:rPr>
              <w:t xml:space="preserve">Signature: </w:t>
            </w:r>
          </w:p>
          <w:p w14:paraId="36969032" w14:textId="77777777" w:rsidR="00751F7F" w:rsidRPr="008D01BB" w:rsidRDefault="00751F7F" w:rsidP="00B52F66">
            <w:pPr>
              <w:pStyle w:val="Default"/>
              <w:spacing w:line="360" w:lineRule="auto"/>
              <w:rPr>
                <w:rFonts w:asciiTheme="minorHAnsi" w:hAnsiTheme="minorHAnsi" w:cstheme="minorHAnsi"/>
              </w:rPr>
            </w:pPr>
          </w:p>
        </w:tc>
        <w:tc>
          <w:tcPr>
            <w:tcW w:w="8399" w:type="dxa"/>
          </w:tcPr>
          <w:p w14:paraId="49268BFB" w14:textId="77777777" w:rsidR="00751F7F" w:rsidRPr="008D01BB" w:rsidRDefault="00751F7F" w:rsidP="00B52F66">
            <w:pPr>
              <w:pStyle w:val="Default"/>
              <w:spacing w:line="360" w:lineRule="auto"/>
              <w:rPr>
                <w:rFonts w:asciiTheme="minorHAnsi" w:hAnsiTheme="minorHAnsi" w:cstheme="minorHAnsi"/>
              </w:rPr>
            </w:pPr>
          </w:p>
        </w:tc>
      </w:tr>
    </w:tbl>
    <w:p w14:paraId="3FDD0644" w14:textId="77777777" w:rsidR="005D4CC9" w:rsidRPr="008D01BB" w:rsidRDefault="005D4CC9" w:rsidP="00022954">
      <w:pPr>
        <w:rPr>
          <w:rFonts w:cstheme="minorHAnsi"/>
        </w:rPr>
      </w:pPr>
    </w:p>
    <w:sectPr w:rsidR="005D4CC9" w:rsidRPr="008D01BB"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79D2" w14:textId="77777777" w:rsidR="00D00A57" w:rsidRDefault="00D00A57" w:rsidP="00751F7F">
      <w:r>
        <w:separator/>
      </w:r>
    </w:p>
  </w:endnote>
  <w:endnote w:type="continuationSeparator" w:id="0">
    <w:p w14:paraId="55792620" w14:textId="77777777" w:rsidR="00D00A57" w:rsidRDefault="00D00A57"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CB90" w14:textId="77777777" w:rsidR="00D00A57" w:rsidRDefault="00D00A57" w:rsidP="00751F7F">
      <w:r>
        <w:separator/>
      </w:r>
    </w:p>
  </w:footnote>
  <w:footnote w:type="continuationSeparator" w:id="0">
    <w:p w14:paraId="0F5F3FFF" w14:textId="77777777" w:rsidR="00D00A57" w:rsidRDefault="00D00A57"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3E1BB3"/>
    <w:multiLevelType w:val="hybridMultilevel"/>
    <w:tmpl w:val="A5CE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951A1"/>
    <w:multiLevelType w:val="hybridMultilevel"/>
    <w:tmpl w:val="C6C6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65A4D"/>
    <w:multiLevelType w:val="hybridMultilevel"/>
    <w:tmpl w:val="088A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391437">
    <w:abstractNumId w:val="7"/>
  </w:num>
  <w:num w:numId="2" w16cid:durableId="774011995">
    <w:abstractNumId w:val="5"/>
  </w:num>
  <w:num w:numId="3" w16cid:durableId="1782992196">
    <w:abstractNumId w:val="8"/>
  </w:num>
  <w:num w:numId="4" w16cid:durableId="882012789">
    <w:abstractNumId w:val="1"/>
  </w:num>
  <w:num w:numId="5" w16cid:durableId="745685646">
    <w:abstractNumId w:val="6"/>
  </w:num>
  <w:num w:numId="6" w16cid:durableId="1477335896">
    <w:abstractNumId w:val="0"/>
  </w:num>
  <w:num w:numId="7" w16cid:durableId="431701724">
    <w:abstractNumId w:val="4"/>
  </w:num>
  <w:num w:numId="8" w16cid:durableId="1551306756">
    <w:abstractNumId w:val="3"/>
  </w:num>
  <w:num w:numId="9" w16cid:durableId="1300302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2954"/>
    <w:rsid w:val="00055A08"/>
    <w:rsid w:val="000D449D"/>
    <w:rsid w:val="00122643"/>
    <w:rsid w:val="00147242"/>
    <w:rsid w:val="0018623E"/>
    <w:rsid w:val="001A75EE"/>
    <w:rsid w:val="001C5D19"/>
    <w:rsid w:val="0023782F"/>
    <w:rsid w:val="002F09FD"/>
    <w:rsid w:val="00321482"/>
    <w:rsid w:val="003876A5"/>
    <w:rsid w:val="0039099D"/>
    <w:rsid w:val="003D4CCC"/>
    <w:rsid w:val="00460A7B"/>
    <w:rsid w:val="004955A1"/>
    <w:rsid w:val="004E1B7C"/>
    <w:rsid w:val="00532717"/>
    <w:rsid w:val="005D4CC9"/>
    <w:rsid w:val="006148E9"/>
    <w:rsid w:val="00651FF2"/>
    <w:rsid w:val="00751F7F"/>
    <w:rsid w:val="00757AD9"/>
    <w:rsid w:val="00777B68"/>
    <w:rsid w:val="00843E6E"/>
    <w:rsid w:val="00886DB8"/>
    <w:rsid w:val="008D01BB"/>
    <w:rsid w:val="00917BD7"/>
    <w:rsid w:val="00A20644"/>
    <w:rsid w:val="00AA27F6"/>
    <w:rsid w:val="00AA7E23"/>
    <w:rsid w:val="00AD7795"/>
    <w:rsid w:val="00B20B67"/>
    <w:rsid w:val="00B2325B"/>
    <w:rsid w:val="00B6165F"/>
    <w:rsid w:val="00CF334B"/>
    <w:rsid w:val="00D00A57"/>
    <w:rsid w:val="00D8170D"/>
    <w:rsid w:val="00D85219"/>
    <w:rsid w:val="00D9065E"/>
    <w:rsid w:val="00E13BCD"/>
    <w:rsid w:val="00E167A5"/>
    <w:rsid w:val="00FB67DD"/>
    <w:rsid w:val="471A5887"/>
    <w:rsid w:val="7F898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paragraph" w:styleId="BalloonText">
    <w:name w:val="Balloon Text"/>
    <w:basedOn w:val="Normal"/>
    <w:link w:val="BalloonTextChar"/>
    <w:uiPriority w:val="99"/>
    <w:semiHidden/>
    <w:unhideWhenUsed/>
    <w:rsid w:val="00237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2F"/>
    <w:rPr>
      <w:rFonts w:ascii="Segoe UI" w:hAnsi="Segoe UI" w:cs="Segoe UI"/>
      <w:sz w:val="18"/>
      <w:szCs w:val="18"/>
    </w:rPr>
  </w:style>
  <w:style w:type="paragraph" w:styleId="Revision">
    <w:name w:val="Revision"/>
    <w:hidden/>
    <w:uiPriority w:val="99"/>
    <w:semiHidden/>
    <w:rsid w:val="00B2325B"/>
  </w:style>
  <w:style w:type="character" w:customStyle="1" w:styleId="date-display-range">
    <w:name w:val="date-display-range"/>
    <w:basedOn w:val="DefaultParagraphFont"/>
    <w:rsid w:val="0018623E"/>
  </w:style>
  <w:style w:type="character" w:styleId="CommentReference">
    <w:name w:val="annotation reference"/>
    <w:basedOn w:val="DefaultParagraphFont"/>
    <w:uiPriority w:val="99"/>
    <w:semiHidden/>
    <w:unhideWhenUsed/>
    <w:rsid w:val="0018623E"/>
    <w:rPr>
      <w:sz w:val="16"/>
      <w:szCs w:val="16"/>
    </w:rPr>
  </w:style>
  <w:style w:type="paragraph" w:styleId="CommentText">
    <w:name w:val="annotation text"/>
    <w:basedOn w:val="Normal"/>
    <w:link w:val="CommentTextChar"/>
    <w:uiPriority w:val="99"/>
    <w:unhideWhenUsed/>
    <w:rsid w:val="0018623E"/>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18623E"/>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0" ma:contentTypeDescription="Create a new document." ma:contentTypeScope="" ma:versionID="8749b6c0ca43c8a923f38afbef2f6f16">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a9114e4d0a23f67cca04742f52b5990"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EBDBF-5124-439D-97D2-341A1EEC0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852A-DE46-4D0F-8147-762ED740BC49}">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3.xml><?xml version="1.0" encoding="utf-8"?>
<ds:datastoreItem xmlns:ds="http://schemas.openxmlformats.org/officeDocument/2006/customXml" ds:itemID="{5D17B33D-A169-4AB5-BEB3-4044D4F9D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32</cp:revision>
  <dcterms:created xsi:type="dcterms:W3CDTF">2022-06-07T09:59:00Z</dcterms:created>
  <dcterms:modified xsi:type="dcterms:W3CDTF">2024-01-09T12:19:00Z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